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111111"/>
          <w:sz w:val="27"/>
          <w:szCs w:val="27"/>
        </w:rPr>
      </w:pPr>
      <w:r>
        <w:rPr>
          <w:rFonts w:ascii="Arial-BoldItalicMT" w:hAnsi="Arial-BoldItalicMT" w:cs="Arial-BoldItalicMT"/>
          <w:b/>
          <w:bCs/>
          <w:i/>
          <w:iCs/>
          <w:color w:val="111111"/>
          <w:sz w:val="27"/>
          <w:szCs w:val="27"/>
        </w:rPr>
        <w:t>Консультация. Если ребенок кусается!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Увидеть, что ребенок обижает других детей, заметить, что он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стал агрессивным: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кусает </w:t>
      </w:r>
      <w:r>
        <w:rPr>
          <w:rFonts w:ascii="Cambria" w:hAnsi="Cambria" w:cs="Cambria"/>
          <w:color w:val="111111"/>
          <w:sz w:val="27"/>
          <w:szCs w:val="27"/>
        </w:rPr>
        <w:t>и бьет других – ситуация неприятная.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Чаще всего это происходит как мгновенная реакция,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импульсивное действие и ребенок слишком мал, чтобы продумать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какие-то другие, более приемлемые действия. С подобным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сталкиваются многие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воспитатели</w:t>
      </w:r>
      <w:r>
        <w:rPr>
          <w:rFonts w:ascii="Cambria" w:hAnsi="Cambria" w:cs="Cambria"/>
          <w:color w:val="111111"/>
          <w:sz w:val="27"/>
          <w:szCs w:val="27"/>
        </w:rPr>
        <w:t>. А причин может быть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несколько.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1. Ребенок переживает сильный стресс. В данный момент он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proofErr w:type="gramStart"/>
      <w:r>
        <w:rPr>
          <w:rFonts w:ascii="Cambria" w:hAnsi="Cambria" w:cs="Cambria"/>
          <w:color w:val="111111"/>
          <w:sz w:val="27"/>
          <w:szCs w:val="27"/>
        </w:rPr>
        <w:t xml:space="preserve">привыкает к новому для него образу жизни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(пример: адаптация к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детскому саду)</w:t>
      </w:r>
      <w:r>
        <w:rPr>
          <w:rFonts w:ascii="Cambria" w:hAnsi="Cambria" w:cs="Cambria"/>
          <w:color w:val="111111"/>
          <w:sz w:val="27"/>
          <w:szCs w:val="27"/>
        </w:rPr>
        <w:t>. Смена образа жизни – это стресс. В ситуации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стресса одни дети плачут, замыкаются в себе, другие становятся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неуправляемыми, агрессивными. В любом случае изменения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proofErr w:type="gramStart"/>
      <w:r>
        <w:rPr>
          <w:rFonts w:ascii="Cambria" w:hAnsi="Cambria" w:cs="Cambria"/>
          <w:color w:val="111111"/>
          <w:sz w:val="27"/>
          <w:szCs w:val="27"/>
        </w:rPr>
        <w:t>поведении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ребенка служат призывом о помощи.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2. Ребенок охраняет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«свою территорию»</w:t>
      </w:r>
      <w:r>
        <w:rPr>
          <w:rFonts w:ascii="Cambria" w:hAnsi="Cambria" w:cs="Cambria"/>
          <w:color w:val="111111"/>
          <w:sz w:val="27"/>
          <w:szCs w:val="27"/>
        </w:rPr>
        <w:t>. В 3 – 3.5 года малыш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считает себя центром Вселенной. Из этого следует: «Все, что есть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вокруг меня, привлекает меня, должно безраздельно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принадлежать мне»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(а кому же еще)</w:t>
      </w:r>
      <w:r>
        <w:rPr>
          <w:rFonts w:ascii="Cambria" w:hAnsi="Cambria" w:cs="Cambria"/>
          <w:color w:val="111111"/>
          <w:sz w:val="27"/>
          <w:szCs w:val="27"/>
        </w:rPr>
        <w:t>. В детском саду ребенок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столкнулся с новой для себя ситуацией – есть не только он 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помогающие ему взрослые, но и другие дети. Для малыша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потребность в заботе со стороны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«своего взрослого» </w:t>
      </w:r>
      <w:r>
        <w:rPr>
          <w:rFonts w:ascii="Cambria" w:hAnsi="Cambria" w:cs="Cambria"/>
          <w:color w:val="111111"/>
          <w:sz w:val="27"/>
          <w:szCs w:val="27"/>
        </w:rPr>
        <w:t xml:space="preserve">- одна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из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proofErr w:type="gramStart"/>
      <w:r>
        <w:rPr>
          <w:rFonts w:ascii="Cambria" w:hAnsi="Cambria" w:cs="Cambria"/>
          <w:color w:val="111111"/>
          <w:sz w:val="27"/>
          <w:szCs w:val="27"/>
        </w:rPr>
        <w:t>ключевых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>, и в большой группе детского сада именно эту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потребность труднее всего реализовать. Приходится бороться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за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«свою </w:t>
      </w:r>
      <w:r>
        <w:rPr>
          <w:rFonts w:ascii="Cambria-BoldItalic" w:hAnsi="Cambria-BoldItalic" w:cs="Cambria-BoldItalic"/>
          <w:b/>
          <w:bCs/>
          <w:i/>
          <w:iCs/>
          <w:color w:val="111111"/>
          <w:sz w:val="27"/>
          <w:szCs w:val="27"/>
        </w:rPr>
        <w:t>воспитательницу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»</w:t>
      </w:r>
      <w:r>
        <w:rPr>
          <w:rFonts w:ascii="Cambria" w:hAnsi="Cambria" w:cs="Cambria"/>
          <w:color w:val="111111"/>
          <w:sz w:val="27"/>
          <w:szCs w:val="27"/>
        </w:rPr>
        <w:t>, а еще за игрушки, книжки,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возможность побыть одному или в приятной компании. Эта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ситуация ставит ребенка перед необходимостью постоянно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быть начеку: вдруг кто-то отнимет что-то необходимое?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«Лучшая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защита – нападение»</w:t>
      </w:r>
      <w:r>
        <w:rPr>
          <w:rFonts w:ascii="Cambria" w:hAnsi="Cambria" w:cs="Cambria"/>
          <w:color w:val="111111"/>
          <w:sz w:val="27"/>
          <w:szCs w:val="27"/>
        </w:rPr>
        <w:t>, - может подумать ребенок, обнаружив, что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укусить конкурента – верный способ избавиться от него и к тому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proofErr w:type="gramStart"/>
      <w:r>
        <w:rPr>
          <w:rFonts w:ascii="Cambria" w:hAnsi="Cambria" w:cs="Cambria"/>
          <w:color w:val="111111"/>
          <w:sz w:val="27"/>
          <w:szCs w:val="27"/>
        </w:rPr>
        <w:t>же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привлечь внимание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воспитателя</w:t>
      </w:r>
      <w:r>
        <w:rPr>
          <w:rFonts w:ascii="Cambria" w:hAnsi="Cambria" w:cs="Cambria"/>
          <w:color w:val="111111"/>
          <w:sz w:val="27"/>
          <w:szCs w:val="27"/>
        </w:rPr>
        <w:t>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3. Ребенок выражает свое недовольство. </w:t>
      </w:r>
      <w:proofErr w:type="gramStart"/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человек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(неважно,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взрослый или ребенок) </w:t>
      </w:r>
      <w:r>
        <w:rPr>
          <w:rFonts w:ascii="Cambria" w:hAnsi="Cambria" w:cs="Cambria"/>
          <w:color w:val="111111"/>
          <w:sz w:val="27"/>
          <w:szCs w:val="27"/>
        </w:rPr>
        <w:t xml:space="preserve">чем-то недоволен, он оказывается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трудной ситуации. Недовольство рвется наружу, и приходится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решать, как предъявить его миру. Взрослые пытаются взвешивать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последствия, подбирать нужные слова и поступать адекватно.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Ребенок еще не столь искушен в общении, а порой и не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полной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мере владеет речью. На самом деле у ребенка не такой уж богатый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выбор – можно или отступить и проглотить обиду, или отстаивать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свои желания, нападая на обидчика.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4. Ребенок плохо говорит, а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кусаться – значит общаться</w:t>
      </w:r>
      <w:r>
        <w:rPr>
          <w:rFonts w:ascii="Cambria" w:hAnsi="Cambria" w:cs="Cambria"/>
          <w:color w:val="111111"/>
          <w:sz w:val="27"/>
          <w:szCs w:val="27"/>
        </w:rPr>
        <w:t>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Неспособность донести свои желания до окружающих – настоящая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пытка. Возможно, малыш еще не научился хорошо говорить.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Непонимание окружающих, неспособность получить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желаемое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(например, попросить игрушку) </w:t>
      </w:r>
      <w:r>
        <w:rPr>
          <w:rFonts w:ascii="Cambria" w:hAnsi="Cambria" w:cs="Cambria"/>
          <w:color w:val="111111"/>
          <w:sz w:val="27"/>
          <w:szCs w:val="27"/>
        </w:rPr>
        <w:t>вызывают его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обоснованное недовольство. Укус оказывается эффективным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средством привлечь к себе внимание и, дезориентировав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lastRenderedPageBreak/>
        <w:t>противника, получить желаемое. Плюс – выразить свое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недовольство.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5. У детей чуть старше двух лет желание укусить может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объясняться слабостью мышц языка и щек. Малыш нуждается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дополнительной стимуляции области рта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.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(</w:t>
      </w:r>
      <w:proofErr w:type="spellStart"/>
      <w:proofErr w:type="gramStart"/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и</w:t>
      </w:r>
      <w:proofErr w:type="gramEnd"/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грушка-грызунок</w:t>
      </w:r>
      <w:proofErr w:type="spellEnd"/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)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Что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делать</w:t>
      </w:r>
      <w:r>
        <w:rPr>
          <w:rFonts w:ascii="Cambria" w:hAnsi="Cambria" w:cs="Cambria"/>
          <w:color w:val="111111"/>
          <w:sz w:val="27"/>
          <w:szCs w:val="27"/>
        </w:rPr>
        <w:t>?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Дети ясельного возраста, как правило, еще слишком малы, чтобы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соотносить между собой то, что они кого-то укусили и то, что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взрослый сердится. Поэтому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такого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рода ситуациях наказание,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как правило, мало помогает. Лучше утешить того, кого укусили 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достаточно резко сказать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</w:t>
      </w:r>
      <w:proofErr w:type="gramStart"/>
      <w:r>
        <w:rPr>
          <w:rFonts w:ascii="Cambria-BoldItalic" w:hAnsi="Cambria-BoldItalic" w:cs="Cambria-BoldItalic"/>
          <w:b/>
          <w:bCs/>
          <w:i/>
          <w:iCs/>
          <w:color w:val="111111"/>
          <w:sz w:val="27"/>
          <w:szCs w:val="27"/>
        </w:rPr>
        <w:t>кусаке</w:t>
      </w:r>
      <w:proofErr w:type="gramEnd"/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»</w:t>
      </w:r>
      <w:r>
        <w:rPr>
          <w:rFonts w:ascii="Cambria" w:hAnsi="Cambria" w:cs="Cambria"/>
          <w:color w:val="111111"/>
          <w:sz w:val="27"/>
          <w:szCs w:val="27"/>
        </w:rPr>
        <w:t xml:space="preserve">: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«Это же больно!»</w:t>
      </w:r>
      <w:r>
        <w:rPr>
          <w:rFonts w:ascii="Cambria" w:hAnsi="Cambria" w:cs="Cambria"/>
          <w:color w:val="111111"/>
          <w:sz w:val="27"/>
          <w:szCs w:val="27"/>
        </w:rPr>
        <w:t>. Лицо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должно быть строгим, чтобы ребенок видел, что вы его не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одобряете. Обязательно нужно выяснить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причину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</w:t>
      </w:r>
      <w:proofErr w:type="spellStart"/>
      <w:r>
        <w:rPr>
          <w:rFonts w:ascii="Cambria-BoldItalic" w:hAnsi="Cambria-BoldItalic" w:cs="Cambria-BoldItalic"/>
          <w:b/>
          <w:bCs/>
          <w:i/>
          <w:iCs/>
          <w:color w:val="111111"/>
          <w:sz w:val="27"/>
          <w:szCs w:val="27"/>
        </w:rPr>
        <w:t>кусачести</w:t>
      </w:r>
      <w:proofErr w:type="spellEnd"/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»</w:t>
      </w:r>
      <w:r>
        <w:rPr>
          <w:rFonts w:ascii="Cambria" w:hAnsi="Cambria" w:cs="Cambria"/>
          <w:color w:val="111111"/>
          <w:sz w:val="27"/>
          <w:szCs w:val="27"/>
        </w:rPr>
        <w:t xml:space="preserve">.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удастся</w:t>
      </w:r>
      <w:r>
        <w:rPr>
          <w:rFonts w:ascii="Cambria" w:hAnsi="Cambria" w:cs="Cambria"/>
          <w:color w:val="111111"/>
          <w:sz w:val="27"/>
          <w:szCs w:val="27"/>
        </w:rPr>
        <w:t xml:space="preserve">, попробовать его поймать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в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тот момент, когда он еще только вознамерился укусить.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Остановите его и скажите: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«Нельзя! Будет больно»</w:t>
      </w:r>
      <w:r>
        <w:rPr>
          <w:rFonts w:ascii="Cambria" w:hAnsi="Cambria" w:cs="Cambria"/>
          <w:color w:val="111111"/>
          <w:sz w:val="27"/>
          <w:szCs w:val="27"/>
        </w:rPr>
        <w:t>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ребенок готов кусаться от отчаянья</w:t>
      </w:r>
      <w:r>
        <w:rPr>
          <w:rFonts w:ascii="Cambria" w:hAnsi="Cambria" w:cs="Cambria"/>
          <w:color w:val="111111"/>
          <w:sz w:val="27"/>
          <w:szCs w:val="27"/>
        </w:rPr>
        <w:t>, остановите его 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помогите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«озвучить» </w:t>
      </w:r>
      <w:r>
        <w:rPr>
          <w:rFonts w:ascii="Cambria" w:hAnsi="Cambria" w:cs="Cambria"/>
          <w:color w:val="111111"/>
          <w:sz w:val="27"/>
          <w:szCs w:val="27"/>
        </w:rPr>
        <w:t>нужду, то желание, которое он не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может высказать: «Скажи ему: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«Дай»</w:t>
      </w:r>
      <w:r>
        <w:rPr>
          <w:rFonts w:ascii="Cambria" w:hAnsi="Cambria" w:cs="Cambria"/>
          <w:color w:val="111111"/>
          <w:sz w:val="27"/>
          <w:szCs w:val="27"/>
        </w:rPr>
        <w:t xml:space="preserve">,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«Катя не хочет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кушать»</w:t>
      </w:r>
      <w:r>
        <w:rPr>
          <w:rFonts w:ascii="Cambria" w:hAnsi="Cambria" w:cs="Cambria"/>
          <w:color w:val="111111"/>
          <w:sz w:val="27"/>
          <w:szCs w:val="27"/>
        </w:rPr>
        <w:t xml:space="preserve">,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«Хочу поиграть с тобой»</w:t>
      </w:r>
      <w:r>
        <w:rPr>
          <w:rFonts w:ascii="Cambria" w:hAnsi="Cambria" w:cs="Cambria"/>
          <w:color w:val="111111"/>
          <w:sz w:val="27"/>
          <w:szCs w:val="27"/>
        </w:rPr>
        <w:t>» и т. д.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</w:t>
      </w:r>
      <w:r>
        <w:rPr>
          <w:rFonts w:ascii="Cambria" w:hAnsi="Cambria" w:cs="Cambria"/>
          <w:color w:val="111111"/>
          <w:sz w:val="27"/>
          <w:szCs w:val="27"/>
        </w:rPr>
        <w:t xml:space="preserve">ребенок чем-то расстроен, не спешите занять его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нужными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вам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делами</w:t>
      </w:r>
      <w:r>
        <w:rPr>
          <w:rFonts w:ascii="Cambria" w:hAnsi="Cambria" w:cs="Cambria"/>
          <w:color w:val="111111"/>
          <w:sz w:val="27"/>
          <w:szCs w:val="27"/>
        </w:rPr>
        <w:t>. Сначала помогите успокоиться – подержите на руках,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поговорите с ним, добейтесь улыбки.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ребенок кусается </w:t>
      </w:r>
      <w:r>
        <w:rPr>
          <w:rFonts w:ascii="Cambria" w:hAnsi="Cambria" w:cs="Cambria"/>
          <w:color w:val="111111"/>
          <w:sz w:val="27"/>
          <w:szCs w:val="27"/>
        </w:rPr>
        <w:t xml:space="preserve">в какое-то определенное время –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перед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сном, обедом, - подумайте, что можно изменить в режиме.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ребенок начал кусаться</w:t>
      </w:r>
      <w:r>
        <w:rPr>
          <w:rFonts w:ascii="Cambria" w:hAnsi="Cambria" w:cs="Cambria"/>
          <w:color w:val="111111"/>
          <w:sz w:val="27"/>
          <w:szCs w:val="27"/>
        </w:rPr>
        <w:t>, не наказывайте его, а помогайте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малышу справляться с трудностями.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Почему малыши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кусаются</w:t>
      </w:r>
      <w:r>
        <w:rPr>
          <w:rFonts w:ascii="Cambria" w:hAnsi="Cambria" w:cs="Cambria"/>
          <w:color w:val="111111"/>
          <w:sz w:val="27"/>
          <w:szCs w:val="27"/>
        </w:rPr>
        <w:t>?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Верите </w:t>
      </w:r>
      <w:proofErr w:type="spellStart"/>
      <w:r>
        <w:rPr>
          <w:rFonts w:ascii="Cambria" w:hAnsi="Cambria" w:cs="Cambria"/>
          <w:color w:val="111111"/>
          <w:sz w:val="27"/>
          <w:szCs w:val="27"/>
        </w:rPr>
        <w:t>______________вы</w:t>
      </w:r>
      <w:proofErr w:type="spellEnd"/>
      <w:r>
        <w:rPr>
          <w:rFonts w:ascii="Cambria" w:hAnsi="Cambria" w:cs="Cambria"/>
          <w:color w:val="111111"/>
          <w:sz w:val="27"/>
          <w:szCs w:val="27"/>
        </w:rPr>
        <w:t xml:space="preserve"> или нет, но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укусы </w:t>
      </w:r>
      <w:r>
        <w:rPr>
          <w:rFonts w:ascii="Cambria" w:hAnsi="Cambria" w:cs="Cambria"/>
          <w:color w:val="111111"/>
          <w:sz w:val="27"/>
          <w:szCs w:val="27"/>
        </w:rPr>
        <w:t>является нормальной частью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развития детей раннего возраста. Младенцы 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малыши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кусаются </w:t>
      </w:r>
      <w:r>
        <w:rPr>
          <w:rFonts w:ascii="Cambria" w:hAnsi="Cambria" w:cs="Cambria"/>
          <w:color w:val="111111"/>
          <w:sz w:val="27"/>
          <w:szCs w:val="27"/>
        </w:rPr>
        <w:t>по целому ряду причин, таких, как, например,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прорезывание зубов или изучение новой игрушки, предмета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или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сильно возбуждены</w:t>
      </w:r>
      <w:r>
        <w:rPr>
          <w:rFonts w:ascii="Cambria" w:hAnsi="Cambria" w:cs="Cambria"/>
          <w:color w:val="111111"/>
          <w:sz w:val="27"/>
          <w:szCs w:val="27"/>
        </w:rPr>
        <w:t>. Когда они начинают понимать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причинно-следственную связь, тогда дети могут укусить человека,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чтобы убедиться в том, что на их действие отреагировали.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Укусы для малышей также могут быть способом, чтобы привлечь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внимание или выразить свои чувства. Разочарование, гнев и страх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являются сильными эмоциями, и у детей еще не хватает языковых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навыков, чтобы выразить их. Так что,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</w:t>
      </w:r>
      <w:r>
        <w:rPr>
          <w:rFonts w:ascii="Cambria" w:hAnsi="Cambria" w:cs="Cambria"/>
          <w:color w:val="111111"/>
          <w:sz w:val="27"/>
          <w:szCs w:val="27"/>
        </w:rPr>
        <w:t>они не могут найти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слов, чтобы объяснить, что они чувствуют, они могут прибегнуть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к </w:t>
      </w:r>
      <w:proofErr w:type="spellStart"/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кусанию</w:t>
      </w:r>
      <w:proofErr w:type="spellEnd"/>
      <w:r>
        <w:rPr>
          <w:rFonts w:ascii="Cambria" w:hAnsi="Cambria" w:cs="Cambria"/>
          <w:color w:val="111111"/>
          <w:sz w:val="27"/>
          <w:szCs w:val="27"/>
        </w:rPr>
        <w:t>, пытаясь тем самым сказать: "Обратите на меня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внимание!" или, например, "Мне не нравится это!". Такое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поведение чаще все-таки встречается у мальчиков, и, как правило,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возникает наиболее часто между первым и вторым годом жизни.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Необходимо развивать языковые навыки, чем лучше у ребенка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развита речь, тем меньше вероятность, что ребенок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lastRenderedPageBreak/>
        <w:t xml:space="preserve">будет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кусаться</w:t>
      </w:r>
      <w:r>
        <w:rPr>
          <w:rFonts w:ascii="Cambria" w:hAnsi="Cambria" w:cs="Cambria"/>
          <w:color w:val="111111"/>
          <w:sz w:val="27"/>
          <w:szCs w:val="27"/>
        </w:rPr>
        <w:t>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color w:val="111111"/>
          <w:sz w:val="27"/>
          <w:szCs w:val="27"/>
        </w:rPr>
      </w:pPr>
      <w:r>
        <w:rPr>
          <w:rFonts w:ascii="Cambria-BoldItalic" w:hAnsi="Cambria-BoldItalic" w:cs="Cambria-BoldItalic"/>
          <w:b/>
          <w:bCs/>
          <w:i/>
          <w:iCs/>
          <w:color w:val="111111"/>
          <w:sz w:val="27"/>
          <w:szCs w:val="27"/>
        </w:rPr>
        <w:t>Решение проблемы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Важно как можно раньше обратить внимание на поведение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ребенка и начать его корректировать. В следующий раз ребенок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может укусить другого малыша. Попробуйте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сделать следующее</w:t>
      </w:r>
      <w:r>
        <w:rPr>
          <w:rFonts w:ascii="Cambria" w:hAnsi="Cambria" w:cs="Cambria"/>
          <w:color w:val="111111"/>
          <w:sz w:val="27"/>
          <w:szCs w:val="27"/>
        </w:rPr>
        <w:t>: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Шаг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 xml:space="preserve"> П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ервый: Будьте спокойны и четко произнесите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простую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>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понятную для ребенка фразу типа: "не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</w:t>
      </w:r>
      <w:r>
        <w:rPr>
          <w:rFonts w:ascii="Cambria" w:hAnsi="Cambria" w:cs="Cambria"/>
          <w:color w:val="111111"/>
          <w:sz w:val="27"/>
          <w:szCs w:val="27"/>
        </w:rPr>
        <w:t>!" или "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кусаться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больно</w:t>
      </w:r>
      <w:r>
        <w:rPr>
          <w:rFonts w:ascii="Cambria" w:hAnsi="Cambria" w:cs="Cambria"/>
          <w:color w:val="111111"/>
          <w:sz w:val="27"/>
          <w:szCs w:val="27"/>
        </w:rPr>
        <w:t xml:space="preserve">!" Дайте ясно понять, что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 это неправильно</w:t>
      </w:r>
      <w:r>
        <w:rPr>
          <w:rFonts w:ascii="Cambria" w:hAnsi="Cambria" w:cs="Cambria"/>
          <w:color w:val="111111"/>
          <w:sz w:val="27"/>
          <w:szCs w:val="27"/>
        </w:rPr>
        <w:t>, но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избегайте длительных объяснений пока ваш ребенок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недостаточно взрослый, чтобы понять все то, о чем вы хотите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сказать.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вы будете спокойны</w:t>
      </w:r>
      <w:r>
        <w:rPr>
          <w:rFonts w:ascii="Cambria" w:hAnsi="Cambria" w:cs="Cambria"/>
          <w:color w:val="111111"/>
          <w:sz w:val="27"/>
          <w:szCs w:val="27"/>
        </w:rPr>
        <w:t>, то разрешить проблему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получится намного быстрее.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Шаг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 xml:space="preserve"> В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>торой: Предложите альтернативу. Когда все успокоились,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расскажите ребенку, который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кусается</w:t>
      </w:r>
      <w:r>
        <w:rPr>
          <w:rFonts w:ascii="Cambria" w:hAnsi="Cambria" w:cs="Cambria"/>
          <w:color w:val="111111"/>
          <w:sz w:val="27"/>
          <w:szCs w:val="27"/>
        </w:rPr>
        <w:t>, как с помощью слов "нет",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"хватит", и "это мое", можно общаться с другими людьми.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Шаг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 xml:space="preserve"> Т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>ретий: Отвлечь внимание. Этот метод способен творить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чудеса с детьми этого возраста.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</w:t>
      </w:r>
      <w:r>
        <w:rPr>
          <w:rFonts w:ascii="Cambria" w:hAnsi="Cambria" w:cs="Cambria"/>
          <w:color w:val="111111"/>
          <w:sz w:val="27"/>
          <w:szCs w:val="27"/>
        </w:rPr>
        <w:t>эмоции и энергия кипят,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целесообразно помочь перевести внимание ребенка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на</w:t>
      </w:r>
      <w:proofErr w:type="gramEnd"/>
      <w:r>
        <w:rPr>
          <w:rFonts w:ascii="Cambria" w:hAnsi="Cambria" w:cs="Cambria"/>
          <w:color w:val="111111"/>
          <w:sz w:val="27"/>
          <w:szCs w:val="27"/>
        </w:rPr>
        <w:t xml:space="preserve"> более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позитивную деятельность, например, предложение потанцевать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под музыку, или поиграть в игры.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 наказании, как правило, нет необходимости в этом возрасте,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так как большинство детей не понимают, что их действия каким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-то образом могут причинить вред другим.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</w:t>
      </w:r>
      <w:r>
        <w:rPr>
          <w:rFonts w:ascii="Cambria" w:hAnsi="Cambria" w:cs="Cambria"/>
          <w:color w:val="111111"/>
          <w:sz w:val="27"/>
          <w:szCs w:val="27"/>
        </w:rPr>
        <w:t>вы уже пробовали описанные выше действия, но поведение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не улучшается, то могут быть эффективными более строгие меры.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Уведите ребенка и посадите его на стул. Объяснив причину,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111111"/>
          <w:sz w:val="27"/>
          <w:szCs w:val="27"/>
        </w:rPr>
      </w:pPr>
      <w:proofErr w:type="gramStart"/>
      <w:r>
        <w:rPr>
          <w:rFonts w:ascii="Cambria" w:hAnsi="Cambria" w:cs="Cambria"/>
          <w:color w:val="111111"/>
          <w:sz w:val="27"/>
          <w:szCs w:val="27"/>
        </w:rPr>
        <w:t xml:space="preserve">оставьте его сидеть на стуле.. Как правило, одной-двух минут </w:t>
      </w: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>(не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Italic" w:hAnsi="Cambria-Italic" w:cs="Cambria-Italic"/>
          <w:i/>
          <w:iCs/>
          <w:color w:val="111111"/>
          <w:sz w:val="27"/>
          <w:szCs w:val="27"/>
        </w:rPr>
        <w:t xml:space="preserve">дольше) </w:t>
      </w:r>
      <w:r>
        <w:rPr>
          <w:rFonts w:ascii="Cambria" w:hAnsi="Cambria" w:cs="Cambria"/>
          <w:color w:val="111111"/>
          <w:sz w:val="27"/>
          <w:szCs w:val="27"/>
        </w:rPr>
        <w:t>для этого вполне достаточно. Увеличение длительности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времени такого наказания может сыграть против вас, поэтому не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пренебрегайте этим условием, дабы не усугубить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сложившуюся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ситуацию.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Если вы чувствуете</w:t>
      </w:r>
      <w:r>
        <w:rPr>
          <w:rFonts w:ascii="Cambria" w:hAnsi="Cambria" w:cs="Cambria"/>
          <w:color w:val="111111"/>
          <w:sz w:val="27"/>
          <w:szCs w:val="27"/>
        </w:rPr>
        <w:t xml:space="preserve">, что добились какого-то прогресса </w:t>
      </w:r>
      <w:proofErr w:type="gramStart"/>
      <w:r>
        <w:rPr>
          <w:rFonts w:ascii="Cambria" w:hAnsi="Cambria" w:cs="Cambria"/>
          <w:color w:val="111111"/>
          <w:sz w:val="27"/>
          <w:szCs w:val="27"/>
        </w:rPr>
        <w:t>с</w:t>
      </w:r>
      <w:proofErr w:type="gramEnd"/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привычкой ребенка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>кусаться</w:t>
      </w:r>
      <w:r>
        <w:rPr>
          <w:rFonts w:ascii="Cambria" w:hAnsi="Cambria" w:cs="Cambria"/>
          <w:color w:val="111111"/>
          <w:sz w:val="27"/>
          <w:szCs w:val="27"/>
        </w:rPr>
        <w:t>, то продолжайте в том же духе. Не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 xml:space="preserve">останавливайтесь на достигнутом. </w:t>
      </w:r>
      <w:r>
        <w:rPr>
          <w:rFonts w:ascii="Cambria-Bold" w:hAnsi="Cambria-Bold" w:cs="Cambria-Bold"/>
          <w:b/>
          <w:bCs/>
          <w:color w:val="111111"/>
          <w:sz w:val="27"/>
          <w:szCs w:val="27"/>
        </w:rPr>
        <w:t xml:space="preserve">Если </w:t>
      </w:r>
      <w:r>
        <w:rPr>
          <w:rFonts w:ascii="Cambria" w:hAnsi="Cambria" w:cs="Cambria"/>
          <w:color w:val="111111"/>
          <w:sz w:val="27"/>
          <w:szCs w:val="27"/>
        </w:rPr>
        <w:t>проблема все еще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существует, пусть даже в меньшей мере, значит, все еще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существует необходимость в ее решении.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• Будьте решительны и последовательны в своих действиях. Они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описаны выше.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• Всегда хвалите ребенка за хорошее, примерное поведение.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Ребенок нуждается во внимании. И важно, чтобы он понял, что</w:t>
      </w:r>
    </w:p>
    <w:p w:rsidR="000175DA" w:rsidRDefault="000175DA" w:rsidP="000175D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11111"/>
          <w:sz w:val="27"/>
          <w:szCs w:val="27"/>
        </w:rPr>
      </w:pPr>
      <w:r>
        <w:rPr>
          <w:rFonts w:ascii="Cambria" w:hAnsi="Cambria" w:cs="Cambria"/>
          <w:color w:val="111111"/>
          <w:sz w:val="27"/>
          <w:szCs w:val="27"/>
        </w:rPr>
        <w:t>привлекать внимание можно и хорошим поведением и, к тому же,</w:t>
      </w:r>
    </w:p>
    <w:p w:rsidR="00305E2E" w:rsidRDefault="000175DA" w:rsidP="000175DA">
      <w:r>
        <w:rPr>
          <w:rFonts w:ascii="Cambria" w:hAnsi="Cambria" w:cs="Cambria"/>
          <w:color w:val="111111"/>
          <w:sz w:val="27"/>
          <w:szCs w:val="27"/>
        </w:rPr>
        <w:t>это намного приятней. Удачи Вам!__</w:t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-Italic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5DA"/>
    <w:rsid w:val="000175DA"/>
    <w:rsid w:val="0038020F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2020-05-18T09:32:00Z</dcterms:created>
  <dcterms:modified xsi:type="dcterms:W3CDTF">2020-05-18T09:32:00Z</dcterms:modified>
</cp:coreProperties>
</file>